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a short paragraph, write about what you did for winter vacation. Where did you go? What did you do? Who did you meet? After you have written your paragraph, draw a picture of your winter vacation in the box. Please use the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past tense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_________________________________________________</w:t>
      </w:r>
      <w:r w:rsidDel="00000000" w:rsidR="00000000" w:rsidRPr="00000000">
        <w:rPr>
          <w:sz w:val="34"/>
          <w:szCs w:val="3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34"/>
          <w:szCs w:val="34"/>
          <w:rtl w:val="0"/>
        </w:rPr>
        <w:t xml:space="preserve">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