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ouen2mhli6kw" w:id="0"/>
      <w:bookmarkEnd w:id="0"/>
      <w:r w:rsidDel="00000000" w:rsidR="00000000" w:rsidRPr="00000000">
        <w:rPr>
          <w:rtl w:val="0"/>
        </w:rPr>
        <w:t xml:space="preserve">Pass On The Message!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One person will write a sentence and read it to the person behind them. The person who hears the sentence will have to draw a picture and show it to the person behind them. The person who sees the picture will have to write a sentence to describe the picture.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My sentence: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My drawing: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My sentence: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My drawing: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