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6A28" w14:textId="6FAECF8C" w:rsidR="0092391F" w:rsidRDefault="0092391F" w:rsidP="00857E20">
      <w:pPr>
        <w:jc w:val="right"/>
        <w:rPr>
          <w:lang w:val="en-US"/>
        </w:rPr>
      </w:pPr>
    </w:p>
    <w:p w14:paraId="328DCB9F" w14:textId="118F82A7" w:rsidR="0092391F" w:rsidRPr="00BB565A" w:rsidRDefault="00A81594" w:rsidP="0092391F">
      <w:pPr>
        <w:jc w:val="center"/>
        <w:rPr>
          <w:b/>
          <w:bCs/>
          <w:sz w:val="52"/>
          <w:szCs w:val="52"/>
          <w:lang w:val="en-US"/>
        </w:rPr>
      </w:pPr>
      <w:r>
        <w:rPr>
          <w:b/>
          <w:bCs/>
          <w:sz w:val="52"/>
          <w:szCs w:val="52"/>
          <w:lang w:val="en-US"/>
        </w:rPr>
        <w:t>China expands state jobs for graduates</w:t>
      </w:r>
    </w:p>
    <w:p w14:paraId="413E469B" w14:textId="0D277ACF" w:rsidR="0092391F" w:rsidRDefault="0092391F">
      <w:pPr>
        <w:rPr>
          <w:lang w:val="en-US"/>
        </w:rPr>
      </w:pPr>
    </w:p>
    <w:tbl>
      <w:tblPr>
        <w:tblStyle w:val="TableGrid"/>
        <w:tblW w:w="10133" w:type="dxa"/>
        <w:tblLook w:val="04A0" w:firstRow="1" w:lastRow="0" w:firstColumn="1" w:lastColumn="0" w:noHBand="0" w:noVBand="1"/>
      </w:tblPr>
      <w:tblGrid>
        <w:gridCol w:w="10133"/>
      </w:tblGrid>
      <w:tr w:rsidR="0092391F" w14:paraId="212067B6" w14:textId="77777777" w:rsidTr="00A81594">
        <w:trPr>
          <w:trHeight w:val="10052"/>
        </w:trPr>
        <w:tc>
          <w:tcPr>
            <w:tcW w:w="10133" w:type="dxa"/>
            <w:tcBorders>
              <w:top w:val="thinThickMediumGap" w:sz="24" w:space="0" w:color="auto"/>
              <w:left w:val="thinThickMediumGap" w:sz="24" w:space="0" w:color="auto"/>
              <w:bottom w:val="thickThinMediumGap" w:sz="24" w:space="0" w:color="auto"/>
              <w:right w:val="thickThinMediumGap" w:sz="24" w:space="0" w:color="auto"/>
            </w:tcBorders>
            <w:vAlign w:val="center"/>
          </w:tcPr>
          <w:p w14:paraId="27CF6E3E" w14:textId="78EA3338" w:rsidR="00606D14" w:rsidRDefault="00606D14" w:rsidP="00606D14">
            <w:r w:rsidRPr="00606D14">
              <w:t xml:space="preserve">China’s thousands of </w:t>
            </w:r>
            <w:r w:rsidRPr="00606D14">
              <w:rPr>
                <w:u w:val="single"/>
              </w:rPr>
              <w:t>state-owned enterprises</w:t>
            </w:r>
            <w:r w:rsidRPr="00606D14">
              <w:t xml:space="preserve">, local governments and public institutions are expanding hiring as a record number of students graduate into a job market left </w:t>
            </w:r>
            <w:r w:rsidRPr="00606D14">
              <w:rPr>
                <w:u w:val="single"/>
              </w:rPr>
              <w:t>reeling</w:t>
            </w:r>
            <w:r w:rsidRPr="00606D14">
              <w:t xml:space="preserve"> by the COVID-19 pandemic.</w:t>
            </w:r>
          </w:p>
          <w:p w14:paraId="4BBBE0E8" w14:textId="77777777" w:rsidR="00606D14" w:rsidRPr="00606D14" w:rsidRDefault="00606D14" w:rsidP="00606D14"/>
          <w:p w14:paraId="5BC51019" w14:textId="01AFFDF9" w:rsidR="00606D14" w:rsidRDefault="00606D14" w:rsidP="00606D14">
            <w:r w:rsidRPr="00606D14">
              <w:t xml:space="preserve">Around 8.7 million Chinese students are graduating this year, almost half a million more than last year, heading into an uncertain future as private firms </w:t>
            </w:r>
            <w:r w:rsidRPr="00606D14">
              <w:rPr>
                <w:u w:val="single"/>
              </w:rPr>
              <w:t>rein in</w:t>
            </w:r>
            <w:r w:rsidRPr="00606D14">
              <w:t xml:space="preserve"> recruitment.</w:t>
            </w:r>
          </w:p>
          <w:p w14:paraId="57AEFD31" w14:textId="77777777" w:rsidR="00606D14" w:rsidRPr="00606D14" w:rsidRDefault="00606D14" w:rsidP="00606D14"/>
          <w:p w14:paraId="3207652D" w14:textId="6F34226F" w:rsidR="00606D14" w:rsidRDefault="00606D14" w:rsidP="00606D14">
            <w:r w:rsidRPr="00606D14">
              <w:t xml:space="preserve">Job stability for the young is a long-standing political concern in China. President Xi Jinping, who has previously warned that struggling graduates could “turn into negative energy,” is </w:t>
            </w:r>
            <w:r w:rsidRPr="00606D14">
              <w:rPr>
                <w:u w:val="single"/>
              </w:rPr>
              <w:t>urging</w:t>
            </w:r>
            <w:r w:rsidRPr="00606D14">
              <w:t xml:space="preserve"> more hiring.</w:t>
            </w:r>
          </w:p>
          <w:p w14:paraId="3E19E0CE" w14:textId="77777777" w:rsidR="00606D14" w:rsidRPr="00606D14" w:rsidRDefault="00606D14" w:rsidP="00606D14"/>
          <w:p w14:paraId="60C13DDF" w14:textId="77777777" w:rsidR="00606D14" w:rsidRPr="00606D14" w:rsidRDefault="00606D14" w:rsidP="00606D14">
            <w:r w:rsidRPr="00606D14">
              <w:t>Graduates, who generally enter the workforce in June or July, face a “severe” situation, officials have said. Available positions for them in the recent pre-graduation spring recruiting season fell by 22 percent year on year, according to BOSS Zhipin Research.</w:t>
            </w:r>
          </w:p>
          <w:p w14:paraId="71A25231" w14:textId="77777777" w:rsidR="0092391F" w:rsidRDefault="0092391F" w:rsidP="00A81594"/>
          <w:p w14:paraId="770DCE74" w14:textId="581470FE" w:rsidR="00AB5912" w:rsidRDefault="00AB5912" w:rsidP="00AB5912">
            <w:r w:rsidRPr="00AB5912">
              <w:rPr>
                <w:u w:val="single"/>
              </w:rPr>
              <w:t>State-owned enterprises</w:t>
            </w:r>
            <w:r w:rsidRPr="00AB5912">
              <w:t xml:space="preserve"> (SOEs), local governments and public institutions — known collectively as “the system” — are responding to Xi’s call.</w:t>
            </w:r>
          </w:p>
          <w:p w14:paraId="233F9BD7" w14:textId="77777777" w:rsidR="00AB5912" w:rsidRPr="00AB5912" w:rsidRDefault="00AB5912" w:rsidP="00AB5912"/>
          <w:p w14:paraId="50EAA457" w14:textId="52D26EAD" w:rsidR="00AB5912" w:rsidRPr="00AB5912" w:rsidRDefault="00AB5912" w:rsidP="00AB5912">
            <w:r w:rsidRPr="00AB5912">
              <w:t>Oil giant Sinopec Corp is more than doubling its 2020 recruitment numbers, with an additional 3,500 positions for new graduates.</w:t>
            </w:r>
            <w:r>
              <w:rPr>
                <w:lang w:val="en-US"/>
              </w:rPr>
              <w:t xml:space="preserve"> </w:t>
            </w:r>
            <w:r w:rsidRPr="00AB5912">
              <w:t>In Henan province, provincial SOEs have been told to expand hiring and reserve at least half the new positions for graduates.</w:t>
            </w:r>
          </w:p>
          <w:p w14:paraId="72D7F51A" w14:textId="77777777" w:rsidR="00606D14" w:rsidRDefault="00606D14" w:rsidP="00A81594"/>
          <w:p w14:paraId="5BB690B9" w14:textId="77777777" w:rsidR="00FB3391" w:rsidRPr="00FB3391" w:rsidRDefault="00FB3391" w:rsidP="00FB3391">
            <w:r w:rsidRPr="00FB3391">
              <w:t>Government schemes sending young people to work in less developed areas of China have also been bulked up: One, where graduates help with poverty alleviation and other community support, has 5,000 more places than last year.</w:t>
            </w:r>
          </w:p>
          <w:p w14:paraId="59404F01" w14:textId="77777777" w:rsidR="00477B68" w:rsidRDefault="00477B68" w:rsidP="00A81594"/>
          <w:p w14:paraId="02415ABC" w14:textId="77777777" w:rsidR="00861298" w:rsidRPr="00861298" w:rsidRDefault="00861298" w:rsidP="00861298">
            <w:r w:rsidRPr="00861298">
              <w:t>Thousands more graduates than in 2019 will be granted passing grades in the highly competitive civil service exams, mainly held in the summer. Central Hubei province has increased its quota by more than 40 percent, while the northern region of Inner Mongolia has more than quadrupled its quota.</w:t>
            </w:r>
          </w:p>
          <w:p w14:paraId="64A41A06" w14:textId="77777777" w:rsidR="00FB3391" w:rsidRDefault="00861298" w:rsidP="00A81594">
            <w:r w:rsidRPr="00861298">
              <w:t xml:space="preserve">Efforts to directly </w:t>
            </w:r>
            <w:r w:rsidRPr="00861298">
              <w:rPr>
                <w:u w:val="single"/>
              </w:rPr>
              <w:t>soak up</w:t>
            </w:r>
            <w:r w:rsidRPr="00861298">
              <w:t xml:space="preserve"> labor are limited as China’s private sector accounts for 80 percent of urban jobs.</w:t>
            </w:r>
          </w:p>
          <w:p w14:paraId="6165C5A9" w14:textId="77777777" w:rsidR="00861298" w:rsidRDefault="00861298" w:rsidP="00A81594"/>
          <w:p w14:paraId="2D90FCD7" w14:textId="77777777" w:rsidR="00E91A1F" w:rsidRPr="00E91A1F" w:rsidRDefault="00E91A1F" w:rsidP="00E91A1F">
            <w:r w:rsidRPr="00E91A1F">
              <w:t xml:space="preserve">Coveted jobs in “the system” can provide security, status and help getting a more desirable </w:t>
            </w:r>
            <w:r w:rsidRPr="00E91A1F">
              <w:rPr>
                <w:i/>
                <w:iCs/>
              </w:rPr>
              <w:t>hukou</w:t>
            </w:r>
            <w:r w:rsidRPr="00E91A1F">
              <w:t>, a residential permit linked to access to local public services.</w:t>
            </w:r>
          </w:p>
          <w:p w14:paraId="3FBBC279" w14:textId="403F8F35" w:rsidR="00E91A1F" w:rsidRPr="00606D14" w:rsidRDefault="00E91A1F" w:rsidP="00A81594"/>
        </w:tc>
      </w:tr>
    </w:tbl>
    <w:p w14:paraId="3E9F0A27" w14:textId="4D05B3B2" w:rsidR="0092391F" w:rsidRDefault="0092391F">
      <w:pPr>
        <w:rPr>
          <w:lang w:val="en-US"/>
        </w:rPr>
      </w:pPr>
    </w:p>
    <w:p w14:paraId="6ECB9452" w14:textId="171F57E8" w:rsidR="00021A79" w:rsidRDefault="00021A79">
      <w:pPr>
        <w:rPr>
          <w:lang w:val="en-US"/>
        </w:rPr>
      </w:pPr>
      <w:r>
        <w:rPr>
          <w:lang w:val="en-US"/>
        </w:rPr>
        <w:t xml:space="preserve">Read the full article at </w:t>
      </w:r>
      <w:hyperlink r:id="rId5" w:history="1">
        <w:r w:rsidR="003B0CA3" w:rsidRPr="0012153C">
          <w:rPr>
            <w:rStyle w:val="Hyperlink"/>
            <w:lang w:val="en-US"/>
          </w:rPr>
          <w:t>https://www.japantimes.co.jp/news/2020/07/27/business/economy-business/china-state-jobs-graduates-coronavirus/</w:t>
        </w:r>
      </w:hyperlink>
      <w:r w:rsidR="003B0CA3">
        <w:rPr>
          <w:lang w:val="en-US"/>
        </w:rPr>
        <w:t xml:space="preserve"> </w:t>
      </w:r>
    </w:p>
    <w:p w14:paraId="29E57B79" w14:textId="195F178A" w:rsidR="00021A79" w:rsidRDefault="00021A79">
      <w:pPr>
        <w:rPr>
          <w:lang w:val="en-US"/>
        </w:rPr>
      </w:pPr>
    </w:p>
    <w:p w14:paraId="7016D45C" w14:textId="77777777" w:rsidR="00021A79" w:rsidRDefault="00021A79">
      <w:pPr>
        <w:rPr>
          <w:lang w:val="en-US"/>
        </w:rPr>
      </w:pPr>
    </w:p>
    <w:p w14:paraId="32C6E29A" w14:textId="6FB759C7" w:rsidR="0092391F" w:rsidRPr="00862D72" w:rsidRDefault="00CA0542">
      <w:pPr>
        <w:rPr>
          <w:b/>
          <w:bCs/>
          <w:sz w:val="36"/>
          <w:szCs w:val="36"/>
          <w:lang w:val="en-US"/>
        </w:rPr>
      </w:pPr>
      <w:r w:rsidRPr="00862D72">
        <w:rPr>
          <w:b/>
          <w:bCs/>
          <w:sz w:val="36"/>
          <w:szCs w:val="36"/>
          <w:lang w:val="en-US"/>
        </w:rPr>
        <w:t>Understanding</w:t>
      </w:r>
      <w:r w:rsidR="00862D72" w:rsidRPr="00862D72">
        <w:rPr>
          <w:b/>
          <w:bCs/>
          <w:sz w:val="36"/>
          <w:szCs w:val="36"/>
          <w:lang w:val="en-US"/>
        </w:rPr>
        <w:t xml:space="preserve"> Questions</w:t>
      </w:r>
    </w:p>
    <w:p w14:paraId="46A693C9" w14:textId="7F8068FF" w:rsidR="00F73EF9" w:rsidRDefault="00F73EF9">
      <w:pPr>
        <w:rPr>
          <w:lang w:val="en-US"/>
        </w:rPr>
      </w:pPr>
    </w:p>
    <w:p w14:paraId="03A0B9E6" w14:textId="7152EA29" w:rsidR="00AB2522" w:rsidRDefault="008235E8" w:rsidP="00AB2522">
      <w:pPr>
        <w:pStyle w:val="ListParagraph"/>
        <w:numPr>
          <w:ilvl w:val="0"/>
          <w:numId w:val="1"/>
        </w:numPr>
        <w:rPr>
          <w:lang w:val="en-US"/>
        </w:rPr>
      </w:pPr>
      <w:r>
        <w:rPr>
          <w:lang w:val="en-US"/>
        </w:rPr>
        <w:t>Why are state-owned enterprises and other groups increasing the number of new graduates that they will hire?</w:t>
      </w:r>
      <w:r>
        <w:rPr>
          <w:lang w:val="en-US"/>
        </w:rPr>
        <w:br/>
      </w:r>
      <w:r w:rsidR="00490A00">
        <w:rPr>
          <w:lang w:val="en-US"/>
        </w:rPr>
        <w:br/>
      </w:r>
      <w:r>
        <w:rPr>
          <w:lang w:val="en-US"/>
        </w:rPr>
        <w:br/>
      </w:r>
    </w:p>
    <w:p w14:paraId="62FE7B44" w14:textId="14EE08FB" w:rsidR="008235E8" w:rsidRDefault="00D62B6E" w:rsidP="00AB2522">
      <w:pPr>
        <w:pStyle w:val="ListParagraph"/>
        <w:numPr>
          <w:ilvl w:val="0"/>
          <w:numId w:val="1"/>
        </w:numPr>
        <w:rPr>
          <w:lang w:val="en-US"/>
        </w:rPr>
      </w:pPr>
      <w:r>
        <w:rPr>
          <w:lang w:val="en-US"/>
        </w:rPr>
        <w:t>What did China’s president say would happen if young people struggle to find jobs?</w:t>
      </w:r>
      <w:r>
        <w:rPr>
          <w:lang w:val="en-US"/>
        </w:rPr>
        <w:br/>
      </w:r>
      <w:r>
        <w:rPr>
          <w:lang w:val="en-US"/>
        </w:rPr>
        <w:br/>
      </w:r>
      <w:r w:rsidR="00490A00">
        <w:rPr>
          <w:lang w:val="en-US"/>
        </w:rPr>
        <w:br/>
      </w:r>
    </w:p>
    <w:p w14:paraId="68B82763" w14:textId="6CED93FB" w:rsidR="00490A00" w:rsidRPr="00490A00" w:rsidRDefault="00C93614" w:rsidP="00490A00">
      <w:pPr>
        <w:pStyle w:val="ListParagraph"/>
        <w:numPr>
          <w:ilvl w:val="0"/>
          <w:numId w:val="1"/>
        </w:numPr>
        <w:rPr>
          <w:lang w:val="en-US"/>
        </w:rPr>
      </w:pPr>
      <w:r>
        <w:rPr>
          <w:lang w:val="en-US"/>
        </w:rPr>
        <w:t xml:space="preserve">What benefits </w:t>
      </w:r>
      <w:r w:rsidR="00490A00">
        <w:rPr>
          <w:lang w:val="en-US"/>
        </w:rPr>
        <w:t>are there for workers who join “the system” in China?</w:t>
      </w:r>
      <w:r w:rsidR="00490A00">
        <w:rPr>
          <w:lang w:val="en-US"/>
        </w:rPr>
        <w:br/>
      </w:r>
      <w:r w:rsidR="00490A00">
        <w:rPr>
          <w:lang w:val="en-US"/>
        </w:rPr>
        <w:br/>
      </w:r>
    </w:p>
    <w:p w14:paraId="64C55A4B" w14:textId="1142DE0D" w:rsidR="00AB2522" w:rsidRDefault="00AB2522" w:rsidP="00AB2522">
      <w:pPr>
        <w:rPr>
          <w:lang w:val="en-US"/>
        </w:rPr>
      </w:pPr>
    </w:p>
    <w:p w14:paraId="4D4D4FDF" w14:textId="29FDEBDD" w:rsidR="00AB2522" w:rsidRDefault="00AB2522" w:rsidP="00AB2522">
      <w:pPr>
        <w:rPr>
          <w:lang w:val="en-US"/>
        </w:rPr>
      </w:pPr>
    </w:p>
    <w:p w14:paraId="1C9E44BF" w14:textId="0331B550" w:rsidR="0092391F" w:rsidRPr="0018626C" w:rsidRDefault="0018626C">
      <w:pPr>
        <w:rPr>
          <w:b/>
          <w:bCs/>
          <w:sz w:val="36"/>
          <w:szCs w:val="36"/>
          <w:lang w:val="en-US"/>
        </w:rPr>
      </w:pPr>
      <w:r w:rsidRPr="0018626C">
        <w:rPr>
          <w:b/>
          <w:bCs/>
          <w:sz w:val="36"/>
          <w:szCs w:val="36"/>
          <w:lang w:val="en-US"/>
        </w:rPr>
        <w:t>Vocabulary</w:t>
      </w:r>
    </w:p>
    <w:p w14:paraId="25056241" w14:textId="5A972730" w:rsidR="0018626C" w:rsidRDefault="0018626C">
      <w:pPr>
        <w:rPr>
          <w:lang w:val="en-US"/>
        </w:rPr>
      </w:pPr>
    </w:p>
    <w:tbl>
      <w:tblPr>
        <w:tblStyle w:val="TableGrid"/>
        <w:tblW w:w="10112" w:type="dxa"/>
        <w:tblLook w:val="04A0" w:firstRow="1" w:lastRow="0" w:firstColumn="1" w:lastColumn="0" w:noHBand="0" w:noVBand="1"/>
      </w:tblPr>
      <w:tblGrid>
        <w:gridCol w:w="3370"/>
        <w:gridCol w:w="3371"/>
        <w:gridCol w:w="3371"/>
      </w:tblGrid>
      <w:tr w:rsidR="009C44D8" w14:paraId="24B3FE3D" w14:textId="77777777" w:rsidTr="00B25DF2">
        <w:trPr>
          <w:trHeight w:val="958"/>
        </w:trPr>
        <w:tc>
          <w:tcPr>
            <w:tcW w:w="3370" w:type="dxa"/>
            <w:vAlign w:val="center"/>
          </w:tcPr>
          <w:p w14:paraId="306BB5E2" w14:textId="2C4361BE" w:rsidR="009C44D8" w:rsidRPr="006875B0" w:rsidRDefault="009C44D8" w:rsidP="009C44D8">
            <w:pPr>
              <w:jc w:val="center"/>
              <w:rPr>
                <w:sz w:val="28"/>
                <w:szCs w:val="28"/>
                <w:lang w:val="en-US"/>
              </w:rPr>
            </w:pPr>
            <w:r>
              <w:rPr>
                <w:sz w:val="28"/>
                <w:szCs w:val="28"/>
                <w:lang w:val="en-US"/>
              </w:rPr>
              <w:t>public/private</w:t>
            </w:r>
            <w:r w:rsidR="000E1B8B">
              <w:rPr>
                <w:sz w:val="28"/>
                <w:szCs w:val="28"/>
                <w:lang w:val="en-US"/>
              </w:rPr>
              <w:t xml:space="preserve"> sectors</w:t>
            </w:r>
          </w:p>
        </w:tc>
        <w:tc>
          <w:tcPr>
            <w:tcW w:w="3371" w:type="dxa"/>
            <w:vAlign w:val="center"/>
          </w:tcPr>
          <w:p w14:paraId="2F2D756C" w14:textId="767E1709" w:rsidR="009C44D8" w:rsidRPr="006875B0" w:rsidRDefault="009C44D8" w:rsidP="009C44D8">
            <w:pPr>
              <w:jc w:val="center"/>
              <w:rPr>
                <w:sz w:val="28"/>
                <w:szCs w:val="28"/>
                <w:lang w:val="en-US"/>
              </w:rPr>
            </w:pPr>
            <w:r>
              <w:rPr>
                <w:sz w:val="28"/>
                <w:szCs w:val="28"/>
                <w:lang w:val="en-US"/>
              </w:rPr>
              <w:t>state-owned enterprise</w:t>
            </w:r>
          </w:p>
        </w:tc>
        <w:tc>
          <w:tcPr>
            <w:tcW w:w="3371" w:type="dxa"/>
            <w:vAlign w:val="center"/>
          </w:tcPr>
          <w:p w14:paraId="7DFE6D4C" w14:textId="5E469D51" w:rsidR="009C44D8" w:rsidRPr="006875B0" w:rsidRDefault="009C44D8" w:rsidP="009C44D8">
            <w:pPr>
              <w:jc w:val="center"/>
              <w:rPr>
                <w:sz w:val="28"/>
                <w:szCs w:val="28"/>
                <w:lang w:val="en-US"/>
              </w:rPr>
            </w:pPr>
            <w:r>
              <w:rPr>
                <w:sz w:val="28"/>
                <w:szCs w:val="28"/>
                <w:lang w:val="en-US"/>
              </w:rPr>
              <w:t>reel (verb)</w:t>
            </w:r>
          </w:p>
        </w:tc>
      </w:tr>
      <w:tr w:rsidR="009C44D8" w14:paraId="088600EE" w14:textId="77777777" w:rsidTr="00B25DF2">
        <w:trPr>
          <w:trHeight w:val="958"/>
        </w:trPr>
        <w:tc>
          <w:tcPr>
            <w:tcW w:w="3370" w:type="dxa"/>
            <w:vAlign w:val="center"/>
          </w:tcPr>
          <w:p w14:paraId="282D26EE" w14:textId="58AAB542" w:rsidR="009C44D8" w:rsidRPr="006875B0" w:rsidRDefault="00F400E1" w:rsidP="009C44D8">
            <w:pPr>
              <w:jc w:val="center"/>
              <w:rPr>
                <w:sz w:val="28"/>
                <w:szCs w:val="28"/>
                <w:lang w:val="en-US"/>
              </w:rPr>
            </w:pPr>
            <w:r>
              <w:rPr>
                <w:sz w:val="28"/>
                <w:szCs w:val="28"/>
                <w:lang w:val="en-US"/>
              </w:rPr>
              <w:t>urge</w:t>
            </w:r>
          </w:p>
        </w:tc>
        <w:tc>
          <w:tcPr>
            <w:tcW w:w="3371" w:type="dxa"/>
            <w:vAlign w:val="center"/>
          </w:tcPr>
          <w:p w14:paraId="673B37D9" w14:textId="681E4137" w:rsidR="009C44D8" w:rsidRPr="006875B0" w:rsidRDefault="009C44D8" w:rsidP="009C44D8">
            <w:pPr>
              <w:jc w:val="center"/>
              <w:rPr>
                <w:sz w:val="28"/>
                <w:szCs w:val="28"/>
                <w:lang w:val="en-US"/>
              </w:rPr>
            </w:pPr>
            <w:r>
              <w:rPr>
                <w:sz w:val="28"/>
                <w:szCs w:val="28"/>
                <w:lang w:val="en-US"/>
              </w:rPr>
              <w:t>rein in</w:t>
            </w:r>
          </w:p>
        </w:tc>
        <w:tc>
          <w:tcPr>
            <w:tcW w:w="3371" w:type="dxa"/>
            <w:vAlign w:val="center"/>
          </w:tcPr>
          <w:p w14:paraId="65DA734B" w14:textId="6063996D" w:rsidR="009C44D8" w:rsidRPr="006875B0" w:rsidRDefault="00AB1538" w:rsidP="009C44D8">
            <w:pPr>
              <w:jc w:val="center"/>
              <w:rPr>
                <w:sz w:val="28"/>
                <w:szCs w:val="28"/>
                <w:lang w:val="en-US"/>
              </w:rPr>
            </w:pPr>
            <w:r>
              <w:rPr>
                <w:sz w:val="28"/>
                <w:szCs w:val="28"/>
                <w:lang w:val="en-US"/>
              </w:rPr>
              <w:t>soak up</w:t>
            </w:r>
          </w:p>
        </w:tc>
      </w:tr>
    </w:tbl>
    <w:p w14:paraId="66F9E398" w14:textId="1B9D26F9" w:rsidR="0018626C" w:rsidRDefault="0018626C">
      <w:pPr>
        <w:rPr>
          <w:lang w:val="en-US"/>
        </w:rPr>
      </w:pPr>
    </w:p>
    <w:p w14:paraId="76ECCF62" w14:textId="75DCD3E4" w:rsidR="0018626C" w:rsidRDefault="0018626C">
      <w:pPr>
        <w:rPr>
          <w:lang w:val="en-US"/>
        </w:rPr>
      </w:pPr>
    </w:p>
    <w:p w14:paraId="4166429B" w14:textId="2B5CC8F2" w:rsidR="00B74B10" w:rsidRDefault="0018626C">
      <w:pPr>
        <w:rPr>
          <w:b/>
          <w:bCs/>
          <w:sz w:val="36"/>
          <w:szCs w:val="36"/>
          <w:lang w:val="en-US"/>
        </w:rPr>
      </w:pPr>
      <w:r w:rsidRPr="00B25DF2">
        <w:rPr>
          <w:b/>
          <w:bCs/>
          <w:sz w:val="36"/>
          <w:szCs w:val="36"/>
          <w:lang w:val="en-US"/>
        </w:rPr>
        <w:t>Key phrases</w:t>
      </w:r>
    </w:p>
    <w:p w14:paraId="2195C382" w14:textId="77777777" w:rsidR="006875B0" w:rsidRPr="006875B0" w:rsidRDefault="006875B0">
      <w:pPr>
        <w:rPr>
          <w:b/>
          <w:bCs/>
          <w:lang w:val="en-US"/>
        </w:rPr>
      </w:pPr>
    </w:p>
    <w:tbl>
      <w:tblPr>
        <w:tblStyle w:val="TableGrid"/>
        <w:tblW w:w="0" w:type="auto"/>
        <w:tblLook w:val="04A0" w:firstRow="1" w:lastRow="0" w:firstColumn="1" w:lastColumn="0" w:noHBand="0" w:noVBand="1"/>
      </w:tblPr>
      <w:tblGrid>
        <w:gridCol w:w="10054"/>
      </w:tblGrid>
      <w:tr w:rsidR="006875B0" w14:paraId="73AC0F6E" w14:textId="77777777" w:rsidTr="00B4431F">
        <w:trPr>
          <w:trHeight w:val="699"/>
        </w:trPr>
        <w:tc>
          <w:tcPr>
            <w:tcW w:w="10054" w:type="dxa"/>
            <w:vAlign w:val="center"/>
          </w:tcPr>
          <w:p w14:paraId="3C5DC06E" w14:textId="499DC573" w:rsidR="006875B0" w:rsidRPr="001A1F19" w:rsidRDefault="00FE478B" w:rsidP="006875B0">
            <w:pPr>
              <w:rPr>
                <w:sz w:val="28"/>
                <w:szCs w:val="28"/>
                <w:lang w:val="en-US"/>
              </w:rPr>
            </w:pPr>
            <w:r>
              <w:rPr>
                <w:sz w:val="28"/>
                <w:szCs w:val="28"/>
                <w:lang w:val="en-US"/>
              </w:rPr>
              <w:t>The role of the ___________ sector is to ____________________</w:t>
            </w:r>
          </w:p>
        </w:tc>
      </w:tr>
      <w:tr w:rsidR="00D26F7E" w14:paraId="2F791D7B" w14:textId="77777777" w:rsidTr="00B4431F">
        <w:trPr>
          <w:trHeight w:val="699"/>
        </w:trPr>
        <w:tc>
          <w:tcPr>
            <w:tcW w:w="10054" w:type="dxa"/>
            <w:vAlign w:val="center"/>
          </w:tcPr>
          <w:p w14:paraId="1A8D0803" w14:textId="09AC5A6E" w:rsidR="00D26F7E" w:rsidRDefault="00D26F7E" w:rsidP="006875B0">
            <w:pPr>
              <w:rPr>
                <w:sz w:val="28"/>
                <w:szCs w:val="28"/>
                <w:lang w:val="en-US"/>
              </w:rPr>
            </w:pPr>
            <w:r>
              <w:rPr>
                <w:sz w:val="28"/>
                <w:szCs w:val="28"/>
                <w:lang w:val="en-US"/>
              </w:rPr>
              <w:t>________________ is best handled</w:t>
            </w:r>
            <w:r w:rsidR="006B5A77">
              <w:rPr>
                <w:sz w:val="28"/>
                <w:szCs w:val="28"/>
                <w:lang w:val="en-US"/>
              </w:rPr>
              <w:t xml:space="preserve"> by the _______________ sector.</w:t>
            </w:r>
          </w:p>
        </w:tc>
      </w:tr>
    </w:tbl>
    <w:p w14:paraId="20573B15" w14:textId="4E1043A3" w:rsidR="006A6AD6" w:rsidRDefault="006A6AD6">
      <w:pPr>
        <w:rPr>
          <w:lang w:val="en-US"/>
        </w:rPr>
      </w:pPr>
    </w:p>
    <w:p w14:paraId="60FFB402" w14:textId="77777777" w:rsidR="00BA1CC1" w:rsidRDefault="00BA1CC1">
      <w:pPr>
        <w:rPr>
          <w:lang w:val="en-US"/>
        </w:rPr>
      </w:pPr>
    </w:p>
    <w:p w14:paraId="1EB55033" w14:textId="16BACB3C" w:rsidR="006A6AD6" w:rsidRPr="000E1B8B" w:rsidRDefault="000E1B8B">
      <w:pPr>
        <w:rPr>
          <w:b/>
          <w:bCs/>
          <w:sz w:val="36"/>
          <w:szCs w:val="36"/>
          <w:lang w:val="en-US"/>
        </w:rPr>
      </w:pPr>
      <w:r>
        <w:rPr>
          <w:b/>
          <w:bCs/>
          <w:sz w:val="36"/>
          <w:szCs w:val="36"/>
          <w:lang w:val="en-US"/>
        </w:rPr>
        <w:t>Discussion topics</w:t>
      </w:r>
    </w:p>
    <w:p w14:paraId="5DDCD6B8" w14:textId="77777777" w:rsidR="000E1B8B" w:rsidRDefault="000E1B8B">
      <w:pPr>
        <w:rPr>
          <w:lang w:val="en-US"/>
        </w:rPr>
      </w:pPr>
    </w:p>
    <w:p w14:paraId="231FCFAB" w14:textId="171382A2" w:rsidR="006A6AD6" w:rsidRDefault="000E1B8B" w:rsidP="00FE478B">
      <w:pPr>
        <w:pStyle w:val="ListParagraph"/>
        <w:numPr>
          <w:ilvl w:val="0"/>
          <w:numId w:val="6"/>
        </w:numPr>
        <w:spacing w:line="360" w:lineRule="auto"/>
        <w:rPr>
          <w:lang w:val="en-US"/>
        </w:rPr>
      </w:pPr>
      <w:r>
        <w:rPr>
          <w:lang w:val="en-US"/>
        </w:rPr>
        <w:t>What are the benefits of working in the public sector or the private sector?</w:t>
      </w:r>
    </w:p>
    <w:p w14:paraId="62873F6A" w14:textId="26903CB1" w:rsidR="000E1B8B" w:rsidRPr="006A6AD6" w:rsidRDefault="000E1B8B" w:rsidP="00FE478B">
      <w:pPr>
        <w:pStyle w:val="ListParagraph"/>
        <w:numPr>
          <w:ilvl w:val="0"/>
          <w:numId w:val="6"/>
        </w:numPr>
        <w:spacing w:line="360" w:lineRule="auto"/>
        <w:rPr>
          <w:lang w:val="en-US"/>
        </w:rPr>
      </w:pPr>
      <w:r>
        <w:rPr>
          <w:lang w:val="en-US"/>
        </w:rPr>
        <w:t xml:space="preserve">How should each sector help when </w:t>
      </w:r>
      <w:r w:rsidR="00FE478B">
        <w:rPr>
          <w:lang w:val="en-US"/>
        </w:rPr>
        <w:t>there is a crisis?</w:t>
      </w:r>
    </w:p>
    <w:p w14:paraId="7B6BB853" w14:textId="30096EBF" w:rsidR="002623D5" w:rsidRPr="006A6AD6" w:rsidRDefault="002623D5" w:rsidP="006A6AD6">
      <w:pPr>
        <w:rPr>
          <w:lang w:val="en-US"/>
        </w:rPr>
      </w:pPr>
    </w:p>
    <w:tbl>
      <w:tblPr>
        <w:tblStyle w:val="TableGrid"/>
        <w:tblW w:w="10256"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10256"/>
      </w:tblGrid>
      <w:tr w:rsidR="00FA7B40" w14:paraId="59746B10" w14:textId="77777777" w:rsidTr="00FE3F73">
        <w:trPr>
          <w:trHeight w:val="6196"/>
        </w:trPr>
        <w:tc>
          <w:tcPr>
            <w:tcW w:w="10256" w:type="dxa"/>
          </w:tcPr>
          <w:p w14:paraId="78993B01" w14:textId="37187CAF" w:rsidR="00FA7B40" w:rsidRPr="007061F5" w:rsidRDefault="00FE3F73" w:rsidP="007061F5">
            <w:pPr>
              <w:jc w:val="right"/>
              <w:rPr>
                <w:sz w:val="36"/>
                <w:szCs w:val="36"/>
                <w:lang w:val="en-US"/>
              </w:rPr>
            </w:pPr>
            <w:r w:rsidRPr="007061F5">
              <w:rPr>
                <w:sz w:val="36"/>
                <w:szCs w:val="36"/>
                <w:lang w:val="en-US"/>
              </w:rPr>
              <w:t xml:space="preserve">Pair Discussion </w:t>
            </w:r>
            <w:r w:rsidR="008B6354" w:rsidRPr="007061F5">
              <w:rPr>
                <w:sz w:val="36"/>
                <w:szCs w:val="36"/>
                <w:lang w:val="en-US"/>
              </w:rPr>
              <w:t>–</w:t>
            </w:r>
            <w:r w:rsidRPr="007061F5">
              <w:rPr>
                <w:sz w:val="36"/>
                <w:szCs w:val="36"/>
                <w:lang w:val="en-US"/>
              </w:rPr>
              <w:t xml:space="preserve"> </w:t>
            </w:r>
            <w:r w:rsidRPr="007061F5">
              <w:rPr>
                <w:b/>
                <w:bCs/>
                <w:sz w:val="36"/>
                <w:szCs w:val="36"/>
                <w:lang w:val="en-US"/>
              </w:rPr>
              <w:t>A</w:t>
            </w:r>
          </w:p>
          <w:p w14:paraId="1E02E166" w14:textId="77777777" w:rsidR="008B6354" w:rsidRDefault="008B6354">
            <w:pPr>
              <w:rPr>
                <w:lang w:val="en-US"/>
              </w:rPr>
            </w:pPr>
          </w:p>
          <w:p w14:paraId="1F58E7BC" w14:textId="77777777" w:rsidR="008B6354" w:rsidRPr="007061F5" w:rsidRDefault="008B6354">
            <w:pPr>
              <w:rPr>
                <w:sz w:val="28"/>
                <w:szCs w:val="28"/>
                <w:lang w:val="en-US"/>
              </w:rPr>
            </w:pPr>
          </w:p>
          <w:p w14:paraId="3B9993F9" w14:textId="1F374B4D" w:rsidR="008B6354" w:rsidRPr="007061F5" w:rsidRDefault="00317E16" w:rsidP="008B6354">
            <w:pPr>
              <w:pStyle w:val="ListParagraph"/>
              <w:numPr>
                <w:ilvl w:val="0"/>
                <w:numId w:val="2"/>
              </w:numPr>
              <w:rPr>
                <w:sz w:val="28"/>
                <w:szCs w:val="28"/>
                <w:lang w:val="en-US"/>
              </w:rPr>
            </w:pPr>
            <w:r>
              <w:rPr>
                <w:sz w:val="28"/>
                <w:szCs w:val="28"/>
                <w:lang w:val="en-US"/>
              </w:rPr>
              <w:t xml:space="preserve">If you talked to a high school student, would you recommend a </w:t>
            </w:r>
            <w:r w:rsidR="008749FA">
              <w:rPr>
                <w:sz w:val="28"/>
                <w:szCs w:val="28"/>
                <w:lang w:val="en-US"/>
              </w:rPr>
              <w:t>public</w:t>
            </w:r>
            <w:r>
              <w:rPr>
                <w:sz w:val="28"/>
                <w:szCs w:val="28"/>
                <w:lang w:val="en-US"/>
              </w:rPr>
              <w:t xml:space="preserve"> job or a private industry job?</w:t>
            </w:r>
            <w:r w:rsidR="0080643F">
              <w:rPr>
                <w:sz w:val="28"/>
                <w:szCs w:val="28"/>
                <w:lang w:val="en-US"/>
              </w:rPr>
              <w:br/>
            </w:r>
            <w:r w:rsidR="006C7EBB" w:rsidRPr="007061F5">
              <w:rPr>
                <w:sz w:val="28"/>
                <w:szCs w:val="28"/>
                <w:lang w:val="en-US"/>
              </w:rPr>
              <w:br/>
            </w:r>
          </w:p>
          <w:p w14:paraId="3816EE63" w14:textId="35B78DA6" w:rsidR="00B13D94" w:rsidRPr="007061F5" w:rsidRDefault="00C34A83" w:rsidP="008B6354">
            <w:pPr>
              <w:pStyle w:val="ListParagraph"/>
              <w:numPr>
                <w:ilvl w:val="0"/>
                <w:numId w:val="2"/>
              </w:numPr>
              <w:rPr>
                <w:sz w:val="28"/>
                <w:szCs w:val="28"/>
                <w:lang w:val="en-US"/>
              </w:rPr>
            </w:pPr>
            <w:r>
              <w:rPr>
                <w:sz w:val="28"/>
                <w:szCs w:val="28"/>
                <w:lang w:val="en-US"/>
              </w:rPr>
              <w:t>How could the government help new graduates in Japan</w:t>
            </w:r>
            <w:r w:rsidR="00B13D94" w:rsidRPr="007061F5">
              <w:rPr>
                <w:sz w:val="28"/>
                <w:szCs w:val="28"/>
                <w:lang w:val="en-US"/>
              </w:rPr>
              <w:t>?</w:t>
            </w:r>
            <w:r w:rsidR="00B13D94" w:rsidRPr="007061F5">
              <w:rPr>
                <w:sz w:val="28"/>
                <w:szCs w:val="28"/>
                <w:lang w:val="en-US"/>
              </w:rPr>
              <w:br/>
            </w:r>
            <w:r w:rsidR="0080643F">
              <w:rPr>
                <w:sz w:val="28"/>
                <w:szCs w:val="28"/>
                <w:lang w:val="en-US"/>
              </w:rPr>
              <w:br/>
            </w:r>
            <w:r w:rsidR="00B13D94" w:rsidRPr="007061F5">
              <w:rPr>
                <w:sz w:val="28"/>
                <w:szCs w:val="28"/>
                <w:lang w:val="en-US"/>
              </w:rPr>
              <w:br/>
            </w:r>
          </w:p>
          <w:p w14:paraId="50DF1BA4" w14:textId="43D90F55" w:rsidR="006C7EBB" w:rsidRPr="007061F5" w:rsidRDefault="006907F6" w:rsidP="008B6354">
            <w:pPr>
              <w:pStyle w:val="ListParagraph"/>
              <w:numPr>
                <w:ilvl w:val="0"/>
                <w:numId w:val="2"/>
              </w:numPr>
              <w:rPr>
                <w:sz w:val="28"/>
                <w:szCs w:val="28"/>
                <w:lang w:val="en-US"/>
              </w:rPr>
            </w:pPr>
            <w:r>
              <w:rPr>
                <w:sz w:val="28"/>
                <w:szCs w:val="28"/>
                <w:lang w:val="en-US"/>
              </w:rPr>
              <w:t>What are the advantages of working in the private sector</w:t>
            </w:r>
            <w:r w:rsidR="00082D82" w:rsidRPr="007061F5">
              <w:rPr>
                <w:sz w:val="28"/>
                <w:szCs w:val="28"/>
                <w:lang w:val="en-US"/>
              </w:rPr>
              <w:t>?</w:t>
            </w:r>
            <w:r w:rsidR="00082D82" w:rsidRPr="007061F5">
              <w:rPr>
                <w:sz w:val="28"/>
                <w:szCs w:val="28"/>
                <w:lang w:val="en-US"/>
              </w:rPr>
              <w:br/>
            </w:r>
            <w:r w:rsidR="0080643F">
              <w:rPr>
                <w:sz w:val="28"/>
                <w:szCs w:val="28"/>
                <w:lang w:val="en-US"/>
              </w:rPr>
              <w:br/>
            </w:r>
            <w:r w:rsidR="00082D82" w:rsidRPr="007061F5">
              <w:rPr>
                <w:sz w:val="28"/>
                <w:szCs w:val="28"/>
                <w:lang w:val="en-US"/>
              </w:rPr>
              <w:br/>
            </w:r>
          </w:p>
          <w:p w14:paraId="164468C8" w14:textId="3AE734EB" w:rsidR="00082D82" w:rsidRPr="008B6354" w:rsidRDefault="00381EF5" w:rsidP="008B6354">
            <w:pPr>
              <w:pStyle w:val="ListParagraph"/>
              <w:numPr>
                <w:ilvl w:val="0"/>
                <w:numId w:val="2"/>
              </w:numPr>
              <w:rPr>
                <w:lang w:val="en-US"/>
              </w:rPr>
            </w:pPr>
            <w:r>
              <w:rPr>
                <w:sz w:val="28"/>
                <w:szCs w:val="28"/>
                <w:lang w:val="en-US"/>
              </w:rPr>
              <w:t>Which do you think is more efficient, the public sector or private sector</w:t>
            </w:r>
            <w:r w:rsidR="007061F5" w:rsidRPr="007061F5">
              <w:rPr>
                <w:sz w:val="28"/>
                <w:szCs w:val="28"/>
                <w:lang w:val="en-US"/>
              </w:rPr>
              <w:t>?</w:t>
            </w:r>
          </w:p>
        </w:tc>
      </w:tr>
      <w:tr w:rsidR="00FA7B40" w14:paraId="3C16C8CD" w14:textId="77777777" w:rsidTr="00FE3F73">
        <w:trPr>
          <w:trHeight w:val="6196"/>
        </w:trPr>
        <w:tc>
          <w:tcPr>
            <w:tcW w:w="10256" w:type="dxa"/>
          </w:tcPr>
          <w:p w14:paraId="2DCDE8A7" w14:textId="77777777" w:rsidR="00FA7B40" w:rsidRDefault="00FA7B40">
            <w:pPr>
              <w:rPr>
                <w:lang w:val="en-US"/>
              </w:rPr>
            </w:pPr>
          </w:p>
          <w:p w14:paraId="0A9338F4" w14:textId="24C62549" w:rsidR="007061F5" w:rsidRPr="007061F5" w:rsidRDefault="007061F5" w:rsidP="007061F5">
            <w:pPr>
              <w:jc w:val="right"/>
              <w:rPr>
                <w:sz w:val="36"/>
                <w:szCs w:val="36"/>
                <w:lang w:val="en-US"/>
              </w:rPr>
            </w:pPr>
            <w:r w:rsidRPr="007061F5">
              <w:rPr>
                <w:sz w:val="36"/>
                <w:szCs w:val="36"/>
                <w:lang w:val="en-US"/>
              </w:rPr>
              <w:t xml:space="preserve">Pair Discussion – </w:t>
            </w:r>
            <w:r>
              <w:rPr>
                <w:b/>
                <w:bCs/>
                <w:sz w:val="36"/>
                <w:szCs w:val="36"/>
                <w:lang w:val="en-US"/>
              </w:rPr>
              <w:t>B</w:t>
            </w:r>
          </w:p>
          <w:p w14:paraId="4CFC8F74" w14:textId="77777777" w:rsidR="007061F5" w:rsidRDefault="007061F5" w:rsidP="007061F5">
            <w:pPr>
              <w:rPr>
                <w:lang w:val="en-US"/>
              </w:rPr>
            </w:pPr>
          </w:p>
          <w:p w14:paraId="0B535EE9" w14:textId="77777777" w:rsidR="007061F5" w:rsidRPr="007061F5" w:rsidRDefault="007061F5" w:rsidP="007061F5">
            <w:pPr>
              <w:rPr>
                <w:sz w:val="28"/>
                <w:szCs w:val="28"/>
                <w:lang w:val="en-US"/>
              </w:rPr>
            </w:pPr>
          </w:p>
          <w:p w14:paraId="186CC5EC" w14:textId="2BFD09CF" w:rsidR="007061F5" w:rsidRPr="007061F5" w:rsidRDefault="008749FA" w:rsidP="007061F5">
            <w:pPr>
              <w:pStyle w:val="ListParagraph"/>
              <w:numPr>
                <w:ilvl w:val="0"/>
                <w:numId w:val="3"/>
              </w:numPr>
              <w:rPr>
                <w:sz w:val="28"/>
                <w:szCs w:val="28"/>
                <w:lang w:val="en-US"/>
              </w:rPr>
            </w:pPr>
            <w:r>
              <w:rPr>
                <w:sz w:val="28"/>
                <w:szCs w:val="28"/>
                <w:lang w:val="en-US"/>
              </w:rPr>
              <w:t>Did you ever consider working in a public job?</w:t>
            </w:r>
            <w:r w:rsidR="007061F5" w:rsidRPr="007061F5">
              <w:rPr>
                <w:sz w:val="28"/>
                <w:szCs w:val="28"/>
                <w:lang w:val="en-US"/>
              </w:rPr>
              <w:br/>
            </w:r>
            <w:r w:rsidR="007061F5" w:rsidRPr="007061F5">
              <w:rPr>
                <w:sz w:val="28"/>
                <w:szCs w:val="28"/>
                <w:lang w:val="en-US"/>
              </w:rPr>
              <w:br/>
            </w:r>
            <w:r w:rsidR="0080643F">
              <w:rPr>
                <w:sz w:val="28"/>
                <w:szCs w:val="28"/>
                <w:lang w:val="en-US"/>
              </w:rPr>
              <w:br/>
            </w:r>
          </w:p>
          <w:p w14:paraId="1FF1A7D5" w14:textId="7A15E4E8" w:rsidR="007061F5" w:rsidRPr="007061F5" w:rsidRDefault="00CF0C07" w:rsidP="007061F5">
            <w:pPr>
              <w:pStyle w:val="ListParagraph"/>
              <w:numPr>
                <w:ilvl w:val="0"/>
                <w:numId w:val="3"/>
              </w:numPr>
              <w:rPr>
                <w:sz w:val="28"/>
                <w:szCs w:val="28"/>
                <w:lang w:val="en-US"/>
              </w:rPr>
            </w:pPr>
            <w:r>
              <w:rPr>
                <w:sz w:val="28"/>
                <w:szCs w:val="28"/>
                <w:lang w:val="en-US"/>
              </w:rPr>
              <w:t>What problems will new graduates have if they can’t find jobs</w:t>
            </w:r>
            <w:r w:rsidR="001778A9">
              <w:rPr>
                <w:sz w:val="28"/>
                <w:szCs w:val="28"/>
                <w:lang w:val="en-US"/>
              </w:rPr>
              <w:t>?</w:t>
            </w:r>
            <w:r w:rsidR="007061F5" w:rsidRPr="007061F5">
              <w:rPr>
                <w:sz w:val="28"/>
                <w:szCs w:val="28"/>
                <w:lang w:val="en-US"/>
              </w:rPr>
              <w:br/>
            </w:r>
            <w:r w:rsidR="0080643F">
              <w:rPr>
                <w:sz w:val="28"/>
                <w:szCs w:val="28"/>
                <w:lang w:val="en-US"/>
              </w:rPr>
              <w:br/>
            </w:r>
            <w:r w:rsidR="007061F5" w:rsidRPr="007061F5">
              <w:rPr>
                <w:sz w:val="28"/>
                <w:szCs w:val="28"/>
                <w:lang w:val="en-US"/>
              </w:rPr>
              <w:br/>
            </w:r>
          </w:p>
          <w:p w14:paraId="6DF27C2D" w14:textId="6C237C4C" w:rsidR="0009554B" w:rsidRDefault="001D4F84" w:rsidP="007061F5">
            <w:pPr>
              <w:pStyle w:val="ListParagraph"/>
              <w:numPr>
                <w:ilvl w:val="0"/>
                <w:numId w:val="3"/>
              </w:numPr>
              <w:rPr>
                <w:sz w:val="28"/>
                <w:szCs w:val="28"/>
                <w:lang w:val="en-US"/>
              </w:rPr>
            </w:pPr>
            <w:r>
              <w:rPr>
                <w:sz w:val="28"/>
                <w:szCs w:val="28"/>
                <w:lang w:val="en-US"/>
              </w:rPr>
              <w:t>What industries could work well with a state-owned enterprise</w:t>
            </w:r>
            <w:r w:rsidR="00835148">
              <w:rPr>
                <w:sz w:val="28"/>
                <w:szCs w:val="28"/>
                <w:lang w:val="en-US"/>
              </w:rPr>
              <w:t>?</w:t>
            </w:r>
            <w:r w:rsidR="007061F5" w:rsidRPr="007061F5">
              <w:rPr>
                <w:sz w:val="28"/>
                <w:szCs w:val="28"/>
                <w:lang w:val="en-US"/>
              </w:rPr>
              <w:br/>
            </w:r>
            <w:r w:rsidR="007061F5" w:rsidRPr="007061F5">
              <w:rPr>
                <w:sz w:val="28"/>
                <w:szCs w:val="28"/>
                <w:lang w:val="en-US"/>
              </w:rPr>
              <w:br/>
            </w:r>
            <w:r w:rsidR="0080643F">
              <w:rPr>
                <w:sz w:val="28"/>
                <w:szCs w:val="28"/>
                <w:lang w:val="en-US"/>
              </w:rPr>
              <w:br/>
            </w:r>
          </w:p>
          <w:p w14:paraId="623C3DAC" w14:textId="1F60F64B" w:rsidR="008B6354" w:rsidRPr="0009554B" w:rsidRDefault="00BC64FC" w:rsidP="007061F5">
            <w:pPr>
              <w:pStyle w:val="ListParagraph"/>
              <w:numPr>
                <w:ilvl w:val="0"/>
                <w:numId w:val="3"/>
              </w:numPr>
              <w:rPr>
                <w:sz w:val="28"/>
                <w:szCs w:val="28"/>
                <w:lang w:val="en-US"/>
              </w:rPr>
            </w:pPr>
            <w:r>
              <w:rPr>
                <w:sz w:val="28"/>
                <w:szCs w:val="28"/>
                <w:lang w:val="en-US"/>
              </w:rPr>
              <w:t xml:space="preserve">Should any industries or companies in Japan </w:t>
            </w:r>
            <w:r w:rsidR="001B44EB">
              <w:rPr>
                <w:sz w:val="28"/>
                <w:szCs w:val="28"/>
                <w:lang w:val="en-US"/>
              </w:rPr>
              <w:t>change into a state-owned enterprise?</w:t>
            </w:r>
          </w:p>
        </w:tc>
      </w:tr>
    </w:tbl>
    <w:p w14:paraId="6DA35C90" w14:textId="0D61906B" w:rsidR="002623D5" w:rsidRDefault="002623D5">
      <w:pPr>
        <w:rPr>
          <w:lang w:val="en-US"/>
        </w:rPr>
      </w:pPr>
    </w:p>
    <w:p w14:paraId="72EE2239" w14:textId="6BDFF118" w:rsidR="00FA7B40" w:rsidRPr="00071FBA" w:rsidRDefault="00EB1C32" w:rsidP="00071FBA">
      <w:pPr>
        <w:jc w:val="center"/>
        <w:rPr>
          <w:b/>
          <w:bCs/>
          <w:sz w:val="44"/>
          <w:szCs w:val="44"/>
          <w:lang w:val="en-US"/>
        </w:rPr>
      </w:pPr>
      <w:r>
        <w:rPr>
          <w:b/>
          <w:bCs/>
          <w:sz w:val="44"/>
          <w:szCs w:val="44"/>
          <w:lang w:val="en-US"/>
        </w:rPr>
        <w:t>Public sector or Private sector?</w:t>
      </w:r>
    </w:p>
    <w:p w14:paraId="610BCAF3" w14:textId="49A11714" w:rsidR="003A1BC5" w:rsidRDefault="003A1BC5">
      <w:pPr>
        <w:rPr>
          <w:lang w:val="en-US"/>
        </w:rPr>
      </w:pPr>
    </w:p>
    <w:p w14:paraId="3746ADE3" w14:textId="490B25AD" w:rsidR="00FA7B40" w:rsidRDefault="00B64CDF">
      <w:pPr>
        <w:rPr>
          <w:lang w:val="en-US"/>
        </w:rPr>
      </w:pPr>
      <w:r>
        <w:rPr>
          <w:lang w:val="en-US"/>
        </w:rPr>
        <w:t>In your opinion, which would be the best way to manage each of these industries?</w:t>
      </w:r>
    </w:p>
    <w:p w14:paraId="4BB12DCC" w14:textId="6736BDAE" w:rsidR="00B64CDF" w:rsidRDefault="00B64CDF">
      <w:pPr>
        <w:rPr>
          <w:lang w:val="en-US"/>
        </w:rPr>
      </w:pPr>
    </w:p>
    <w:p w14:paraId="3A179C7F" w14:textId="36DB7746" w:rsidR="00B64CDF" w:rsidRDefault="00B64CDF">
      <w:pPr>
        <w:rPr>
          <w:lang w:val="en-US"/>
        </w:rPr>
      </w:pPr>
    </w:p>
    <w:tbl>
      <w:tblPr>
        <w:tblStyle w:val="TableGrid"/>
        <w:tblW w:w="10082" w:type="dxa"/>
        <w:tblLook w:val="04A0" w:firstRow="1" w:lastRow="0" w:firstColumn="1" w:lastColumn="0" w:noHBand="0" w:noVBand="1"/>
      </w:tblPr>
      <w:tblGrid>
        <w:gridCol w:w="2830"/>
        <w:gridCol w:w="4395"/>
        <w:gridCol w:w="2857"/>
      </w:tblGrid>
      <w:tr w:rsidR="00B64CDF" w14:paraId="79E001E8" w14:textId="77777777" w:rsidTr="005F6705">
        <w:trPr>
          <w:trHeight w:val="665"/>
        </w:trPr>
        <w:tc>
          <w:tcPr>
            <w:tcW w:w="2830" w:type="dxa"/>
            <w:vAlign w:val="center"/>
          </w:tcPr>
          <w:p w14:paraId="2BC4CCCD" w14:textId="0EF8C564" w:rsidR="00B64CDF" w:rsidRPr="004D4677" w:rsidRDefault="00B64CDF" w:rsidP="00B64CDF">
            <w:pPr>
              <w:jc w:val="center"/>
              <w:rPr>
                <w:b/>
                <w:bCs/>
                <w:sz w:val="28"/>
                <w:szCs w:val="28"/>
                <w:lang w:val="en-US"/>
              </w:rPr>
            </w:pPr>
            <w:r w:rsidRPr="004D4677">
              <w:rPr>
                <w:b/>
                <w:bCs/>
                <w:sz w:val="28"/>
                <w:szCs w:val="28"/>
                <w:lang w:val="en-US"/>
              </w:rPr>
              <w:t>Public</w:t>
            </w:r>
          </w:p>
        </w:tc>
        <w:tc>
          <w:tcPr>
            <w:tcW w:w="4395" w:type="dxa"/>
            <w:tcBorders>
              <w:top w:val="nil"/>
            </w:tcBorders>
            <w:vAlign w:val="center"/>
          </w:tcPr>
          <w:p w14:paraId="37F196DC" w14:textId="3FC701F1" w:rsidR="00B64CDF" w:rsidRPr="004D4677" w:rsidRDefault="00B64CDF" w:rsidP="00B64CDF">
            <w:pPr>
              <w:jc w:val="center"/>
              <w:rPr>
                <w:b/>
                <w:bCs/>
                <w:sz w:val="28"/>
                <w:szCs w:val="28"/>
                <w:lang w:val="en-US"/>
              </w:rPr>
            </w:pPr>
          </w:p>
        </w:tc>
        <w:tc>
          <w:tcPr>
            <w:tcW w:w="2857" w:type="dxa"/>
            <w:vAlign w:val="center"/>
          </w:tcPr>
          <w:p w14:paraId="4A354D37" w14:textId="3CC72AF0" w:rsidR="00B64CDF" w:rsidRPr="004D4677" w:rsidRDefault="00B64CDF" w:rsidP="00B64CDF">
            <w:pPr>
              <w:jc w:val="center"/>
              <w:rPr>
                <w:b/>
                <w:bCs/>
                <w:sz w:val="28"/>
                <w:szCs w:val="28"/>
                <w:lang w:val="en-US"/>
              </w:rPr>
            </w:pPr>
            <w:r w:rsidRPr="004D4677">
              <w:rPr>
                <w:b/>
                <w:bCs/>
                <w:sz w:val="28"/>
                <w:szCs w:val="28"/>
                <w:lang w:val="en-US"/>
              </w:rPr>
              <w:t>Private</w:t>
            </w:r>
          </w:p>
        </w:tc>
      </w:tr>
      <w:tr w:rsidR="00B64CDF" w14:paraId="6BE7D1AA" w14:textId="77777777" w:rsidTr="00B64CDF">
        <w:trPr>
          <w:trHeight w:val="710"/>
        </w:trPr>
        <w:tc>
          <w:tcPr>
            <w:tcW w:w="2830" w:type="dxa"/>
          </w:tcPr>
          <w:p w14:paraId="6FA2D848" w14:textId="77777777" w:rsidR="00B64CDF" w:rsidRDefault="00B64CDF">
            <w:pPr>
              <w:rPr>
                <w:lang w:val="en-US"/>
              </w:rPr>
            </w:pPr>
          </w:p>
        </w:tc>
        <w:tc>
          <w:tcPr>
            <w:tcW w:w="4395" w:type="dxa"/>
            <w:vAlign w:val="center"/>
          </w:tcPr>
          <w:p w14:paraId="55502B51" w14:textId="4515E3BA" w:rsidR="00B64CDF" w:rsidRDefault="00B371F7" w:rsidP="00B64CDF">
            <w:pPr>
              <w:jc w:val="center"/>
              <w:rPr>
                <w:lang w:val="en-US"/>
              </w:rPr>
            </w:pPr>
            <w:r>
              <w:rPr>
                <w:lang w:val="en-US"/>
              </w:rPr>
              <w:t>Trains</w:t>
            </w:r>
          </w:p>
        </w:tc>
        <w:tc>
          <w:tcPr>
            <w:tcW w:w="2857" w:type="dxa"/>
          </w:tcPr>
          <w:p w14:paraId="7F9AACE5" w14:textId="77777777" w:rsidR="00B64CDF" w:rsidRDefault="00B64CDF">
            <w:pPr>
              <w:rPr>
                <w:lang w:val="en-US"/>
              </w:rPr>
            </w:pPr>
          </w:p>
        </w:tc>
      </w:tr>
      <w:tr w:rsidR="00B64CDF" w14:paraId="2152959F" w14:textId="77777777" w:rsidTr="00B64CDF">
        <w:trPr>
          <w:trHeight w:val="710"/>
        </w:trPr>
        <w:tc>
          <w:tcPr>
            <w:tcW w:w="2830" w:type="dxa"/>
          </w:tcPr>
          <w:p w14:paraId="3B6CFF3B" w14:textId="77777777" w:rsidR="00B64CDF" w:rsidRDefault="00B64CDF">
            <w:pPr>
              <w:rPr>
                <w:lang w:val="en-US"/>
              </w:rPr>
            </w:pPr>
          </w:p>
        </w:tc>
        <w:tc>
          <w:tcPr>
            <w:tcW w:w="4395" w:type="dxa"/>
            <w:vAlign w:val="center"/>
          </w:tcPr>
          <w:p w14:paraId="5F883D1E" w14:textId="24D87254" w:rsidR="00B64CDF" w:rsidRDefault="00D0123C" w:rsidP="00B64CDF">
            <w:pPr>
              <w:jc w:val="center"/>
              <w:rPr>
                <w:lang w:val="en-US"/>
              </w:rPr>
            </w:pPr>
            <w:r>
              <w:rPr>
                <w:lang w:val="en-US"/>
              </w:rPr>
              <w:t>Electric power</w:t>
            </w:r>
          </w:p>
        </w:tc>
        <w:tc>
          <w:tcPr>
            <w:tcW w:w="2857" w:type="dxa"/>
          </w:tcPr>
          <w:p w14:paraId="089D9B11" w14:textId="77777777" w:rsidR="00B64CDF" w:rsidRDefault="00B64CDF">
            <w:pPr>
              <w:rPr>
                <w:lang w:val="en-US"/>
              </w:rPr>
            </w:pPr>
          </w:p>
        </w:tc>
      </w:tr>
      <w:tr w:rsidR="00B64CDF" w14:paraId="742EEAB0" w14:textId="77777777" w:rsidTr="00B64CDF">
        <w:trPr>
          <w:trHeight w:val="710"/>
        </w:trPr>
        <w:tc>
          <w:tcPr>
            <w:tcW w:w="2830" w:type="dxa"/>
          </w:tcPr>
          <w:p w14:paraId="44F3F318" w14:textId="77777777" w:rsidR="00B64CDF" w:rsidRDefault="00B64CDF">
            <w:pPr>
              <w:rPr>
                <w:lang w:val="en-US"/>
              </w:rPr>
            </w:pPr>
          </w:p>
        </w:tc>
        <w:tc>
          <w:tcPr>
            <w:tcW w:w="4395" w:type="dxa"/>
            <w:vAlign w:val="center"/>
          </w:tcPr>
          <w:p w14:paraId="5DC1CBB0" w14:textId="0D01AA05" w:rsidR="00B64CDF" w:rsidRDefault="00D0123C" w:rsidP="00B64CDF">
            <w:pPr>
              <w:jc w:val="center"/>
              <w:rPr>
                <w:lang w:val="en-US"/>
              </w:rPr>
            </w:pPr>
            <w:r>
              <w:rPr>
                <w:lang w:val="en-US"/>
              </w:rPr>
              <w:t>Post offices</w:t>
            </w:r>
          </w:p>
        </w:tc>
        <w:tc>
          <w:tcPr>
            <w:tcW w:w="2857" w:type="dxa"/>
          </w:tcPr>
          <w:p w14:paraId="6EB01552" w14:textId="77777777" w:rsidR="00B64CDF" w:rsidRDefault="00B64CDF">
            <w:pPr>
              <w:rPr>
                <w:lang w:val="en-US"/>
              </w:rPr>
            </w:pPr>
          </w:p>
        </w:tc>
      </w:tr>
      <w:tr w:rsidR="00B64CDF" w14:paraId="208A259D" w14:textId="77777777" w:rsidTr="00B64CDF">
        <w:trPr>
          <w:trHeight w:val="710"/>
        </w:trPr>
        <w:tc>
          <w:tcPr>
            <w:tcW w:w="2830" w:type="dxa"/>
          </w:tcPr>
          <w:p w14:paraId="60FDB6AE" w14:textId="77777777" w:rsidR="00B64CDF" w:rsidRDefault="00B64CDF">
            <w:pPr>
              <w:rPr>
                <w:lang w:val="en-US"/>
              </w:rPr>
            </w:pPr>
          </w:p>
        </w:tc>
        <w:tc>
          <w:tcPr>
            <w:tcW w:w="4395" w:type="dxa"/>
            <w:vAlign w:val="center"/>
          </w:tcPr>
          <w:p w14:paraId="0056261A" w14:textId="58DF1BC7" w:rsidR="00B64CDF" w:rsidRDefault="006F19E8" w:rsidP="00B64CDF">
            <w:pPr>
              <w:jc w:val="center"/>
              <w:rPr>
                <w:lang w:val="en-US"/>
              </w:rPr>
            </w:pPr>
            <w:r>
              <w:rPr>
                <w:lang w:val="en-US"/>
              </w:rPr>
              <w:t>Banks</w:t>
            </w:r>
          </w:p>
        </w:tc>
        <w:tc>
          <w:tcPr>
            <w:tcW w:w="2857" w:type="dxa"/>
          </w:tcPr>
          <w:p w14:paraId="040074B6" w14:textId="77777777" w:rsidR="00B64CDF" w:rsidRDefault="00B64CDF">
            <w:pPr>
              <w:rPr>
                <w:lang w:val="en-US"/>
              </w:rPr>
            </w:pPr>
          </w:p>
        </w:tc>
      </w:tr>
      <w:tr w:rsidR="00B64CDF" w14:paraId="17150EF4" w14:textId="77777777" w:rsidTr="00B64CDF">
        <w:trPr>
          <w:trHeight w:val="710"/>
        </w:trPr>
        <w:tc>
          <w:tcPr>
            <w:tcW w:w="2830" w:type="dxa"/>
          </w:tcPr>
          <w:p w14:paraId="78FB1DE6" w14:textId="77777777" w:rsidR="00B64CDF" w:rsidRDefault="00B64CDF">
            <w:pPr>
              <w:rPr>
                <w:lang w:val="en-US"/>
              </w:rPr>
            </w:pPr>
          </w:p>
        </w:tc>
        <w:tc>
          <w:tcPr>
            <w:tcW w:w="4395" w:type="dxa"/>
            <w:vAlign w:val="center"/>
          </w:tcPr>
          <w:p w14:paraId="54B6F1D8" w14:textId="05C675CC" w:rsidR="00B64CDF" w:rsidRDefault="004D4677" w:rsidP="00B64CDF">
            <w:pPr>
              <w:jc w:val="center"/>
              <w:rPr>
                <w:lang w:val="en-US"/>
              </w:rPr>
            </w:pPr>
            <w:r>
              <w:rPr>
                <w:lang w:val="en-US"/>
              </w:rPr>
              <w:t>News Media and Broadcasting</w:t>
            </w:r>
          </w:p>
        </w:tc>
        <w:tc>
          <w:tcPr>
            <w:tcW w:w="2857" w:type="dxa"/>
          </w:tcPr>
          <w:p w14:paraId="0968DDE3" w14:textId="77777777" w:rsidR="00B64CDF" w:rsidRDefault="00B64CDF">
            <w:pPr>
              <w:rPr>
                <w:lang w:val="en-US"/>
              </w:rPr>
            </w:pPr>
          </w:p>
        </w:tc>
      </w:tr>
      <w:tr w:rsidR="00D0123C" w14:paraId="6D82E917" w14:textId="77777777" w:rsidTr="00B64CDF">
        <w:trPr>
          <w:trHeight w:val="710"/>
        </w:trPr>
        <w:tc>
          <w:tcPr>
            <w:tcW w:w="2830" w:type="dxa"/>
          </w:tcPr>
          <w:p w14:paraId="283AA967" w14:textId="77777777" w:rsidR="00D0123C" w:rsidRDefault="00D0123C">
            <w:pPr>
              <w:rPr>
                <w:lang w:val="en-US"/>
              </w:rPr>
            </w:pPr>
          </w:p>
        </w:tc>
        <w:tc>
          <w:tcPr>
            <w:tcW w:w="4395" w:type="dxa"/>
            <w:vAlign w:val="center"/>
          </w:tcPr>
          <w:p w14:paraId="6D81A470" w14:textId="1CEC1641" w:rsidR="00D0123C" w:rsidRDefault="00C77BBA" w:rsidP="00B64CDF">
            <w:pPr>
              <w:jc w:val="center"/>
              <w:rPr>
                <w:lang w:val="en-US"/>
              </w:rPr>
            </w:pPr>
            <w:r>
              <w:rPr>
                <w:lang w:val="en-US"/>
              </w:rPr>
              <w:t>Airlines</w:t>
            </w:r>
          </w:p>
        </w:tc>
        <w:tc>
          <w:tcPr>
            <w:tcW w:w="2857" w:type="dxa"/>
          </w:tcPr>
          <w:p w14:paraId="218E5C98" w14:textId="77777777" w:rsidR="00D0123C" w:rsidRDefault="00D0123C">
            <w:pPr>
              <w:rPr>
                <w:lang w:val="en-US"/>
              </w:rPr>
            </w:pPr>
          </w:p>
        </w:tc>
      </w:tr>
      <w:tr w:rsidR="00D0123C" w14:paraId="08A02B70" w14:textId="77777777" w:rsidTr="00B64CDF">
        <w:trPr>
          <w:trHeight w:val="710"/>
        </w:trPr>
        <w:tc>
          <w:tcPr>
            <w:tcW w:w="2830" w:type="dxa"/>
          </w:tcPr>
          <w:p w14:paraId="42EC039C" w14:textId="77777777" w:rsidR="00D0123C" w:rsidRDefault="00D0123C">
            <w:pPr>
              <w:rPr>
                <w:lang w:val="en-US"/>
              </w:rPr>
            </w:pPr>
          </w:p>
        </w:tc>
        <w:tc>
          <w:tcPr>
            <w:tcW w:w="4395" w:type="dxa"/>
            <w:vAlign w:val="center"/>
          </w:tcPr>
          <w:p w14:paraId="73533D34" w14:textId="47119435" w:rsidR="00D0123C" w:rsidRDefault="00022667" w:rsidP="00B64CDF">
            <w:pPr>
              <w:jc w:val="center"/>
              <w:rPr>
                <w:lang w:val="en-US"/>
              </w:rPr>
            </w:pPr>
            <w:r>
              <w:rPr>
                <w:lang w:val="en-US"/>
              </w:rPr>
              <w:t>Casinos and Gambling</w:t>
            </w:r>
          </w:p>
        </w:tc>
        <w:tc>
          <w:tcPr>
            <w:tcW w:w="2857" w:type="dxa"/>
          </w:tcPr>
          <w:p w14:paraId="5B5FE34F" w14:textId="77777777" w:rsidR="00D0123C" w:rsidRDefault="00D0123C">
            <w:pPr>
              <w:rPr>
                <w:lang w:val="en-US"/>
              </w:rPr>
            </w:pPr>
          </w:p>
        </w:tc>
      </w:tr>
    </w:tbl>
    <w:p w14:paraId="1C7B88AE" w14:textId="113B3CB2" w:rsidR="00B64CDF" w:rsidRDefault="00B64CDF">
      <w:pPr>
        <w:rPr>
          <w:lang w:val="en-US"/>
        </w:rPr>
      </w:pPr>
    </w:p>
    <w:p w14:paraId="28942A1E" w14:textId="5720963E" w:rsidR="003B4D77" w:rsidRDefault="003B4D77">
      <w:pPr>
        <w:rPr>
          <w:lang w:val="en-US"/>
        </w:rPr>
      </w:pPr>
    </w:p>
    <w:p w14:paraId="18309E18" w14:textId="530FAB6F" w:rsidR="003B4D77" w:rsidRDefault="003B4D77">
      <w:pPr>
        <w:rPr>
          <w:lang w:val="en-US"/>
        </w:rPr>
      </w:pPr>
    </w:p>
    <w:p w14:paraId="1B30AA87" w14:textId="794BCDBB" w:rsidR="00A129AC" w:rsidRDefault="003F63F9">
      <w:pPr>
        <w:rPr>
          <w:lang w:val="en-US"/>
        </w:rPr>
      </w:pPr>
      <w:r>
        <w:rPr>
          <w:lang w:val="en-US"/>
        </w:rPr>
        <w:t>In your opinion, which industries are best managed by….</w:t>
      </w:r>
    </w:p>
    <w:p w14:paraId="6C20717F" w14:textId="33AF0B00" w:rsidR="003F63F9" w:rsidRDefault="003F63F9">
      <w:pPr>
        <w:rPr>
          <w:lang w:val="en-US"/>
        </w:rPr>
      </w:pPr>
    </w:p>
    <w:tbl>
      <w:tblPr>
        <w:tblStyle w:val="TableGrid"/>
        <w:tblW w:w="10108" w:type="dxa"/>
        <w:tblLook w:val="04A0" w:firstRow="1" w:lastRow="0" w:firstColumn="1" w:lastColumn="0" w:noHBand="0" w:noVBand="1"/>
      </w:tblPr>
      <w:tblGrid>
        <w:gridCol w:w="5054"/>
        <w:gridCol w:w="5054"/>
      </w:tblGrid>
      <w:tr w:rsidR="003F63F9" w14:paraId="52B23B13" w14:textId="77777777" w:rsidTr="003F63F9">
        <w:trPr>
          <w:trHeight w:val="872"/>
        </w:trPr>
        <w:tc>
          <w:tcPr>
            <w:tcW w:w="5054" w:type="dxa"/>
            <w:vAlign w:val="center"/>
          </w:tcPr>
          <w:p w14:paraId="32D2F302" w14:textId="1D6D9280" w:rsidR="003F63F9" w:rsidRPr="003F63F9" w:rsidRDefault="003F63F9" w:rsidP="003F63F9">
            <w:pPr>
              <w:jc w:val="center"/>
              <w:rPr>
                <w:sz w:val="28"/>
                <w:szCs w:val="28"/>
                <w:lang w:val="en-US"/>
              </w:rPr>
            </w:pPr>
            <w:r w:rsidRPr="003F63F9">
              <w:rPr>
                <w:sz w:val="28"/>
                <w:szCs w:val="28"/>
                <w:lang w:val="en-US"/>
              </w:rPr>
              <w:t xml:space="preserve">the </w:t>
            </w:r>
            <w:r w:rsidRPr="003F63F9">
              <w:rPr>
                <w:b/>
                <w:bCs/>
                <w:sz w:val="28"/>
                <w:szCs w:val="28"/>
                <w:lang w:val="en-US"/>
              </w:rPr>
              <w:t>public</w:t>
            </w:r>
            <w:r w:rsidRPr="003F63F9">
              <w:rPr>
                <w:sz w:val="28"/>
                <w:szCs w:val="28"/>
                <w:lang w:val="en-US"/>
              </w:rPr>
              <w:t xml:space="preserve"> sector?</w:t>
            </w:r>
          </w:p>
        </w:tc>
        <w:tc>
          <w:tcPr>
            <w:tcW w:w="5054" w:type="dxa"/>
            <w:vAlign w:val="center"/>
          </w:tcPr>
          <w:p w14:paraId="61C160FA" w14:textId="7406617A" w:rsidR="003F63F9" w:rsidRPr="003F63F9" w:rsidRDefault="003F63F9" w:rsidP="003F63F9">
            <w:pPr>
              <w:jc w:val="center"/>
              <w:rPr>
                <w:sz w:val="28"/>
                <w:szCs w:val="28"/>
                <w:lang w:val="en-US"/>
              </w:rPr>
            </w:pPr>
            <w:r w:rsidRPr="003F63F9">
              <w:rPr>
                <w:sz w:val="28"/>
                <w:szCs w:val="28"/>
                <w:lang w:val="en-US"/>
              </w:rPr>
              <w:t xml:space="preserve">the </w:t>
            </w:r>
            <w:r w:rsidRPr="003F63F9">
              <w:rPr>
                <w:b/>
                <w:bCs/>
                <w:sz w:val="28"/>
                <w:szCs w:val="28"/>
                <w:lang w:val="en-US"/>
              </w:rPr>
              <w:t>private</w:t>
            </w:r>
            <w:r w:rsidRPr="003F63F9">
              <w:rPr>
                <w:sz w:val="28"/>
                <w:szCs w:val="28"/>
                <w:lang w:val="en-US"/>
              </w:rPr>
              <w:t xml:space="preserve"> sector?</w:t>
            </w:r>
          </w:p>
        </w:tc>
      </w:tr>
      <w:tr w:rsidR="003F63F9" w14:paraId="7B66C315" w14:textId="77777777" w:rsidTr="003F63F9">
        <w:trPr>
          <w:trHeight w:val="2188"/>
        </w:trPr>
        <w:tc>
          <w:tcPr>
            <w:tcW w:w="5054" w:type="dxa"/>
          </w:tcPr>
          <w:p w14:paraId="1A912318" w14:textId="77777777" w:rsidR="003F63F9" w:rsidRDefault="003F63F9">
            <w:pPr>
              <w:rPr>
                <w:lang w:val="en-US"/>
              </w:rPr>
            </w:pPr>
          </w:p>
        </w:tc>
        <w:tc>
          <w:tcPr>
            <w:tcW w:w="5054" w:type="dxa"/>
          </w:tcPr>
          <w:p w14:paraId="4CFC055E" w14:textId="77777777" w:rsidR="003F63F9" w:rsidRDefault="003F63F9">
            <w:pPr>
              <w:rPr>
                <w:lang w:val="en-US"/>
              </w:rPr>
            </w:pPr>
          </w:p>
        </w:tc>
      </w:tr>
    </w:tbl>
    <w:p w14:paraId="5D45CE33" w14:textId="77777777" w:rsidR="003F63F9" w:rsidRPr="002623D5" w:rsidRDefault="003F63F9">
      <w:pPr>
        <w:rPr>
          <w:lang w:val="en-US"/>
        </w:rPr>
      </w:pPr>
    </w:p>
    <w:sectPr w:rsidR="003F63F9" w:rsidRPr="002623D5" w:rsidSect="00BB56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036"/>
    <w:multiLevelType w:val="hybridMultilevel"/>
    <w:tmpl w:val="698A6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DD9"/>
    <w:multiLevelType w:val="hybridMultilevel"/>
    <w:tmpl w:val="4F1A2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8F6250E"/>
    <w:multiLevelType w:val="hybridMultilevel"/>
    <w:tmpl w:val="8064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222"/>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C4FBB"/>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E5393"/>
    <w:multiLevelType w:val="hybridMultilevel"/>
    <w:tmpl w:val="F7E6CF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1F"/>
    <w:rsid w:val="000131CD"/>
    <w:rsid w:val="00021A79"/>
    <w:rsid w:val="00022667"/>
    <w:rsid w:val="000308C7"/>
    <w:rsid w:val="000437B6"/>
    <w:rsid w:val="00071FBA"/>
    <w:rsid w:val="00082D82"/>
    <w:rsid w:val="0009554B"/>
    <w:rsid w:val="000A2A0A"/>
    <w:rsid w:val="000A67FD"/>
    <w:rsid w:val="000B1EB5"/>
    <w:rsid w:val="000E1B8B"/>
    <w:rsid w:val="00142600"/>
    <w:rsid w:val="00143DE1"/>
    <w:rsid w:val="001559A9"/>
    <w:rsid w:val="001778A9"/>
    <w:rsid w:val="0018626C"/>
    <w:rsid w:val="001A1F19"/>
    <w:rsid w:val="001B44EB"/>
    <w:rsid w:val="001D4F84"/>
    <w:rsid w:val="002623D5"/>
    <w:rsid w:val="002B1017"/>
    <w:rsid w:val="00317E16"/>
    <w:rsid w:val="00381EF5"/>
    <w:rsid w:val="003A1BC5"/>
    <w:rsid w:val="003B0CA3"/>
    <w:rsid w:val="003B4D77"/>
    <w:rsid w:val="003F223D"/>
    <w:rsid w:val="003F63F9"/>
    <w:rsid w:val="00477B68"/>
    <w:rsid w:val="00490A00"/>
    <w:rsid w:val="004D4677"/>
    <w:rsid w:val="0053553C"/>
    <w:rsid w:val="00580808"/>
    <w:rsid w:val="0058685B"/>
    <w:rsid w:val="00592597"/>
    <w:rsid w:val="005B696E"/>
    <w:rsid w:val="005F6705"/>
    <w:rsid w:val="00605559"/>
    <w:rsid w:val="00606D14"/>
    <w:rsid w:val="00631652"/>
    <w:rsid w:val="006750D0"/>
    <w:rsid w:val="006875B0"/>
    <w:rsid w:val="006907F6"/>
    <w:rsid w:val="006A6AD6"/>
    <w:rsid w:val="006B5A77"/>
    <w:rsid w:val="006C3350"/>
    <w:rsid w:val="006C7EBB"/>
    <w:rsid w:val="006D1688"/>
    <w:rsid w:val="006D52AE"/>
    <w:rsid w:val="006D74FB"/>
    <w:rsid w:val="006F19E8"/>
    <w:rsid w:val="00703DEC"/>
    <w:rsid w:val="007061F5"/>
    <w:rsid w:val="00785CE2"/>
    <w:rsid w:val="007A7A88"/>
    <w:rsid w:val="007C35DC"/>
    <w:rsid w:val="007E4DA1"/>
    <w:rsid w:val="0080643F"/>
    <w:rsid w:val="008235E8"/>
    <w:rsid w:val="00835148"/>
    <w:rsid w:val="00852A4A"/>
    <w:rsid w:val="00857E20"/>
    <w:rsid w:val="00861298"/>
    <w:rsid w:val="00862D72"/>
    <w:rsid w:val="008749FA"/>
    <w:rsid w:val="008950ED"/>
    <w:rsid w:val="008B4B66"/>
    <w:rsid w:val="008B6354"/>
    <w:rsid w:val="0092391F"/>
    <w:rsid w:val="009718B5"/>
    <w:rsid w:val="009A09FC"/>
    <w:rsid w:val="009C44D8"/>
    <w:rsid w:val="009D6B00"/>
    <w:rsid w:val="009E3429"/>
    <w:rsid w:val="00A129AC"/>
    <w:rsid w:val="00A81594"/>
    <w:rsid w:val="00AA4C59"/>
    <w:rsid w:val="00AB1538"/>
    <w:rsid w:val="00AB2522"/>
    <w:rsid w:val="00AB5912"/>
    <w:rsid w:val="00AC5E3B"/>
    <w:rsid w:val="00AF3089"/>
    <w:rsid w:val="00B13D94"/>
    <w:rsid w:val="00B16FF5"/>
    <w:rsid w:val="00B25DF2"/>
    <w:rsid w:val="00B371F7"/>
    <w:rsid w:val="00B4431F"/>
    <w:rsid w:val="00B64CDF"/>
    <w:rsid w:val="00B74B10"/>
    <w:rsid w:val="00B74CE5"/>
    <w:rsid w:val="00BA1CC1"/>
    <w:rsid w:val="00BA6697"/>
    <w:rsid w:val="00BB565A"/>
    <w:rsid w:val="00BC64FC"/>
    <w:rsid w:val="00BE1756"/>
    <w:rsid w:val="00BF1352"/>
    <w:rsid w:val="00C34A83"/>
    <w:rsid w:val="00C609B1"/>
    <w:rsid w:val="00C77BBA"/>
    <w:rsid w:val="00C93614"/>
    <w:rsid w:val="00CA0542"/>
    <w:rsid w:val="00CF0C07"/>
    <w:rsid w:val="00D0123C"/>
    <w:rsid w:val="00D26F7E"/>
    <w:rsid w:val="00D432C1"/>
    <w:rsid w:val="00D62B6E"/>
    <w:rsid w:val="00D7385B"/>
    <w:rsid w:val="00DE0DCF"/>
    <w:rsid w:val="00E34278"/>
    <w:rsid w:val="00E37C4A"/>
    <w:rsid w:val="00E41E8C"/>
    <w:rsid w:val="00E91A1F"/>
    <w:rsid w:val="00EB1C32"/>
    <w:rsid w:val="00EC57E2"/>
    <w:rsid w:val="00F360F8"/>
    <w:rsid w:val="00F400E1"/>
    <w:rsid w:val="00F73EF9"/>
    <w:rsid w:val="00FA7B40"/>
    <w:rsid w:val="00FB3391"/>
    <w:rsid w:val="00FD5508"/>
    <w:rsid w:val="00FE3F73"/>
    <w:rsid w:val="00FE478B"/>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C61E"/>
  <w15:chartTrackingRefBased/>
  <w15:docId w15:val="{ED948F06-7391-4447-B0AD-868B8447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A79"/>
    <w:rPr>
      <w:color w:val="0563C1" w:themeColor="hyperlink"/>
      <w:u w:val="single"/>
    </w:rPr>
  </w:style>
  <w:style w:type="character" w:styleId="UnresolvedMention">
    <w:name w:val="Unresolved Mention"/>
    <w:basedOn w:val="DefaultParagraphFont"/>
    <w:uiPriority w:val="99"/>
    <w:semiHidden/>
    <w:unhideWhenUsed/>
    <w:rsid w:val="00021A79"/>
    <w:rPr>
      <w:color w:val="605E5C"/>
      <w:shd w:val="clear" w:color="auto" w:fill="E1DFDD"/>
    </w:rPr>
  </w:style>
  <w:style w:type="paragraph" w:styleId="ListParagraph">
    <w:name w:val="List Paragraph"/>
    <w:basedOn w:val="Normal"/>
    <w:uiPriority w:val="34"/>
    <w:qFormat/>
    <w:rsid w:val="000308C7"/>
    <w:pPr>
      <w:ind w:left="720"/>
      <w:contextualSpacing/>
    </w:pPr>
  </w:style>
  <w:style w:type="character" w:styleId="FollowedHyperlink">
    <w:name w:val="FollowedHyperlink"/>
    <w:basedOn w:val="DefaultParagraphFont"/>
    <w:uiPriority w:val="99"/>
    <w:semiHidden/>
    <w:unhideWhenUsed/>
    <w:rsid w:val="00A81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887">
      <w:bodyDiv w:val="1"/>
      <w:marLeft w:val="0"/>
      <w:marRight w:val="0"/>
      <w:marTop w:val="0"/>
      <w:marBottom w:val="0"/>
      <w:divBdr>
        <w:top w:val="none" w:sz="0" w:space="0" w:color="auto"/>
        <w:left w:val="none" w:sz="0" w:space="0" w:color="auto"/>
        <w:bottom w:val="none" w:sz="0" w:space="0" w:color="auto"/>
        <w:right w:val="none" w:sz="0" w:space="0" w:color="auto"/>
      </w:divBdr>
    </w:div>
    <w:div w:id="51731843">
      <w:bodyDiv w:val="1"/>
      <w:marLeft w:val="0"/>
      <w:marRight w:val="0"/>
      <w:marTop w:val="0"/>
      <w:marBottom w:val="0"/>
      <w:divBdr>
        <w:top w:val="none" w:sz="0" w:space="0" w:color="auto"/>
        <w:left w:val="none" w:sz="0" w:space="0" w:color="auto"/>
        <w:bottom w:val="none" w:sz="0" w:space="0" w:color="auto"/>
        <w:right w:val="none" w:sz="0" w:space="0" w:color="auto"/>
      </w:divBdr>
    </w:div>
    <w:div w:id="82918799">
      <w:bodyDiv w:val="1"/>
      <w:marLeft w:val="0"/>
      <w:marRight w:val="0"/>
      <w:marTop w:val="0"/>
      <w:marBottom w:val="0"/>
      <w:divBdr>
        <w:top w:val="none" w:sz="0" w:space="0" w:color="auto"/>
        <w:left w:val="none" w:sz="0" w:space="0" w:color="auto"/>
        <w:bottom w:val="none" w:sz="0" w:space="0" w:color="auto"/>
        <w:right w:val="none" w:sz="0" w:space="0" w:color="auto"/>
      </w:divBdr>
    </w:div>
    <w:div w:id="130370179">
      <w:bodyDiv w:val="1"/>
      <w:marLeft w:val="0"/>
      <w:marRight w:val="0"/>
      <w:marTop w:val="0"/>
      <w:marBottom w:val="0"/>
      <w:divBdr>
        <w:top w:val="none" w:sz="0" w:space="0" w:color="auto"/>
        <w:left w:val="none" w:sz="0" w:space="0" w:color="auto"/>
        <w:bottom w:val="none" w:sz="0" w:space="0" w:color="auto"/>
        <w:right w:val="none" w:sz="0" w:space="0" w:color="auto"/>
      </w:divBdr>
    </w:div>
    <w:div w:id="142284307">
      <w:bodyDiv w:val="1"/>
      <w:marLeft w:val="0"/>
      <w:marRight w:val="0"/>
      <w:marTop w:val="0"/>
      <w:marBottom w:val="0"/>
      <w:divBdr>
        <w:top w:val="none" w:sz="0" w:space="0" w:color="auto"/>
        <w:left w:val="none" w:sz="0" w:space="0" w:color="auto"/>
        <w:bottom w:val="none" w:sz="0" w:space="0" w:color="auto"/>
        <w:right w:val="none" w:sz="0" w:space="0" w:color="auto"/>
      </w:divBdr>
    </w:div>
    <w:div w:id="158889148">
      <w:bodyDiv w:val="1"/>
      <w:marLeft w:val="0"/>
      <w:marRight w:val="0"/>
      <w:marTop w:val="0"/>
      <w:marBottom w:val="0"/>
      <w:divBdr>
        <w:top w:val="none" w:sz="0" w:space="0" w:color="auto"/>
        <w:left w:val="none" w:sz="0" w:space="0" w:color="auto"/>
        <w:bottom w:val="none" w:sz="0" w:space="0" w:color="auto"/>
        <w:right w:val="none" w:sz="0" w:space="0" w:color="auto"/>
      </w:divBdr>
    </w:div>
    <w:div w:id="308049045">
      <w:bodyDiv w:val="1"/>
      <w:marLeft w:val="0"/>
      <w:marRight w:val="0"/>
      <w:marTop w:val="0"/>
      <w:marBottom w:val="0"/>
      <w:divBdr>
        <w:top w:val="none" w:sz="0" w:space="0" w:color="auto"/>
        <w:left w:val="none" w:sz="0" w:space="0" w:color="auto"/>
        <w:bottom w:val="none" w:sz="0" w:space="0" w:color="auto"/>
        <w:right w:val="none" w:sz="0" w:space="0" w:color="auto"/>
      </w:divBdr>
    </w:div>
    <w:div w:id="461122722">
      <w:bodyDiv w:val="1"/>
      <w:marLeft w:val="0"/>
      <w:marRight w:val="0"/>
      <w:marTop w:val="0"/>
      <w:marBottom w:val="0"/>
      <w:divBdr>
        <w:top w:val="none" w:sz="0" w:space="0" w:color="auto"/>
        <w:left w:val="none" w:sz="0" w:space="0" w:color="auto"/>
        <w:bottom w:val="none" w:sz="0" w:space="0" w:color="auto"/>
        <w:right w:val="none" w:sz="0" w:space="0" w:color="auto"/>
      </w:divBdr>
    </w:div>
    <w:div w:id="564297354">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60750827">
      <w:bodyDiv w:val="1"/>
      <w:marLeft w:val="0"/>
      <w:marRight w:val="0"/>
      <w:marTop w:val="0"/>
      <w:marBottom w:val="0"/>
      <w:divBdr>
        <w:top w:val="none" w:sz="0" w:space="0" w:color="auto"/>
        <w:left w:val="none" w:sz="0" w:space="0" w:color="auto"/>
        <w:bottom w:val="none" w:sz="0" w:space="0" w:color="auto"/>
        <w:right w:val="none" w:sz="0" w:space="0" w:color="auto"/>
      </w:divBdr>
    </w:div>
    <w:div w:id="946080496">
      <w:bodyDiv w:val="1"/>
      <w:marLeft w:val="0"/>
      <w:marRight w:val="0"/>
      <w:marTop w:val="0"/>
      <w:marBottom w:val="0"/>
      <w:divBdr>
        <w:top w:val="none" w:sz="0" w:space="0" w:color="auto"/>
        <w:left w:val="none" w:sz="0" w:space="0" w:color="auto"/>
        <w:bottom w:val="none" w:sz="0" w:space="0" w:color="auto"/>
        <w:right w:val="none" w:sz="0" w:space="0" w:color="auto"/>
      </w:divBdr>
    </w:div>
    <w:div w:id="966080494">
      <w:bodyDiv w:val="1"/>
      <w:marLeft w:val="0"/>
      <w:marRight w:val="0"/>
      <w:marTop w:val="0"/>
      <w:marBottom w:val="0"/>
      <w:divBdr>
        <w:top w:val="none" w:sz="0" w:space="0" w:color="auto"/>
        <w:left w:val="none" w:sz="0" w:space="0" w:color="auto"/>
        <w:bottom w:val="none" w:sz="0" w:space="0" w:color="auto"/>
        <w:right w:val="none" w:sz="0" w:space="0" w:color="auto"/>
      </w:divBdr>
    </w:div>
    <w:div w:id="985012318">
      <w:bodyDiv w:val="1"/>
      <w:marLeft w:val="0"/>
      <w:marRight w:val="0"/>
      <w:marTop w:val="0"/>
      <w:marBottom w:val="0"/>
      <w:divBdr>
        <w:top w:val="none" w:sz="0" w:space="0" w:color="auto"/>
        <w:left w:val="none" w:sz="0" w:space="0" w:color="auto"/>
        <w:bottom w:val="none" w:sz="0" w:space="0" w:color="auto"/>
        <w:right w:val="none" w:sz="0" w:space="0" w:color="auto"/>
      </w:divBdr>
    </w:div>
    <w:div w:id="1005473044">
      <w:bodyDiv w:val="1"/>
      <w:marLeft w:val="0"/>
      <w:marRight w:val="0"/>
      <w:marTop w:val="0"/>
      <w:marBottom w:val="0"/>
      <w:divBdr>
        <w:top w:val="none" w:sz="0" w:space="0" w:color="auto"/>
        <w:left w:val="none" w:sz="0" w:space="0" w:color="auto"/>
        <w:bottom w:val="none" w:sz="0" w:space="0" w:color="auto"/>
        <w:right w:val="none" w:sz="0" w:space="0" w:color="auto"/>
      </w:divBdr>
    </w:div>
    <w:div w:id="1268586546">
      <w:bodyDiv w:val="1"/>
      <w:marLeft w:val="0"/>
      <w:marRight w:val="0"/>
      <w:marTop w:val="0"/>
      <w:marBottom w:val="0"/>
      <w:divBdr>
        <w:top w:val="none" w:sz="0" w:space="0" w:color="auto"/>
        <w:left w:val="none" w:sz="0" w:space="0" w:color="auto"/>
        <w:bottom w:val="none" w:sz="0" w:space="0" w:color="auto"/>
        <w:right w:val="none" w:sz="0" w:space="0" w:color="auto"/>
      </w:divBdr>
    </w:div>
    <w:div w:id="1418674261">
      <w:bodyDiv w:val="1"/>
      <w:marLeft w:val="0"/>
      <w:marRight w:val="0"/>
      <w:marTop w:val="0"/>
      <w:marBottom w:val="0"/>
      <w:divBdr>
        <w:top w:val="none" w:sz="0" w:space="0" w:color="auto"/>
        <w:left w:val="none" w:sz="0" w:space="0" w:color="auto"/>
        <w:bottom w:val="none" w:sz="0" w:space="0" w:color="auto"/>
        <w:right w:val="none" w:sz="0" w:space="0" w:color="auto"/>
      </w:divBdr>
    </w:div>
    <w:div w:id="1708875136">
      <w:bodyDiv w:val="1"/>
      <w:marLeft w:val="0"/>
      <w:marRight w:val="0"/>
      <w:marTop w:val="0"/>
      <w:marBottom w:val="0"/>
      <w:divBdr>
        <w:top w:val="none" w:sz="0" w:space="0" w:color="auto"/>
        <w:left w:val="none" w:sz="0" w:space="0" w:color="auto"/>
        <w:bottom w:val="none" w:sz="0" w:space="0" w:color="auto"/>
        <w:right w:val="none" w:sz="0" w:space="0" w:color="auto"/>
      </w:divBdr>
    </w:div>
    <w:div w:id="1818953166">
      <w:bodyDiv w:val="1"/>
      <w:marLeft w:val="0"/>
      <w:marRight w:val="0"/>
      <w:marTop w:val="0"/>
      <w:marBottom w:val="0"/>
      <w:divBdr>
        <w:top w:val="none" w:sz="0" w:space="0" w:color="auto"/>
        <w:left w:val="none" w:sz="0" w:space="0" w:color="auto"/>
        <w:bottom w:val="none" w:sz="0" w:space="0" w:color="auto"/>
        <w:right w:val="none" w:sz="0" w:space="0" w:color="auto"/>
      </w:divBdr>
    </w:div>
    <w:div w:id="19787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pantimes.co.jp/news/2020/07/27/business/economy-business/china-state-jobs-graduates-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Whiton</dc:creator>
  <cp:keywords/>
  <dc:description/>
  <cp:lastModifiedBy>Jake</cp:lastModifiedBy>
  <cp:revision>123</cp:revision>
  <dcterms:created xsi:type="dcterms:W3CDTF">2020-07-06T07:07:00Z</dcterms:created>
  <dcterms:modified xsi:type="dcterms:W3CDTF">2020-10-03T11:20:00Z</dcterms:modified>
</cp:coreProperties>
</file>